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numPr>
          <w:ilvl w:val="0"/>
          <w:numId w:val="1"/>
        </w:numPr>
        <w:tabs>
          <w:tab w:val="left" w:pos="3300"/>
        </w:tabs>
        <w:spacing w:line="360" w:lineRule="auto"/>
        <w:ind w:left="1440" w:right="425" w:hanging="360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u w:val="single"/>
          <w:vertAlign w:val="baseline"/>
          <w:rtl w:val="0"/>
        </w:rPr>
        <w:t xml:space="preserve">Ofício nº    /2</w:t>
      </w:r>
      <w:r w:rsidDel="00000000" w:rsidR="00000000" w:rsidRPr="00000000">
        <w:rPr>
          <w:b w:val="1"/>
          <w:sz w:val="23"/>
          <w:szCs w:val="23"/>
          <w:u w:val="single"/>
          <w:rtl w:val="0"/>
        </w:rPr>
        <w:t xml:space="preserve">020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pos="3300"/>
        </w:tabs>
        <w:spacing w:line="360" w:lineRule="auto"/>
        <w:ind w:right="425" w:firstLine="1418"/>
        <w:jc w:val="center"/>
        <w:rPr>
          <w:b w:val="0"/>
          <w:sz w:val="23"/>
          <w:szCs w:val="23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Sr. Comandante do 12° Batalhão da Polícia Militar do Estado do Rio de Janeiro,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Cumprimentando-o, tenho a honra de me dirigir a V.Exa., para lhe trazer informações acerca de demanda chegada ao meu gabinete, pelo moradores dos condomínios do programa </w:t>
      </w:r>
      <w:r w:rsidDel="00000000" w:rsidR="00000000" w:rsidRPr="00000000">
        <w:rPr>
          <w:sz w:val="23"/>
          <w:szCs w:val="23"/>
          <w:rtl w:val="0"/>
        </w:rPr>
        <w:t xml:space="preserve">Minha Casa, Minha Vida de Itaipuaçú e Inoã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Segundo relatos destes moradores é crescente a onde de atos de violência naquel</w:t>
      </w:r>
      <w:r w:rsidDel="00000000" w:rsidR="00000000" w:rsidRPr="00000000">
        <w:rPr>
          <w:sz w:val="23"/>
          <w:szCs w:val="23"/>
          <w:rtl w:val="0"/>
        </w:rPr>
        <w:t xml:space="preserve">es condomínios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, com elevada atividade de tráfico de drogas e consumo das mesm</w:t>
      </w:r>
      <w:r w:rsidDel="00000000" w:rsidR="00000000" w:rsidRPr="00000000">
        <w:rPr>
          <w:sz w:val="23"/>
          <w:szCs w:val="23"/>
          <w:rtl w:val="0"/>
        </w:rPr>
        <w:t xml:space="preserve">as na presença de moradores e até de crianças de tenra 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Tal desordem foi inclusive matéria do jornalístico </w:t>
      </w:r>
      <w:hyperlink r:id="rId6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www.leisecamarica.com.br</w:t>
        </w:r>
      </w:hyperlink>
      <w:r w:rsidDel="00000000" w:rsidR="00000000" w:rsidRPr="00000000">
        <w:rPr>
          <w:sz w:val="23"/>
          <w:szCs w:val="23"/>
          <w:rtl w:val="0"/>
        </w:rPr>
        <w:t xml:space="preserve">, conforme se verifica no seguinte link: </w:t>
      </w:r>
      <w:hyperlink r:id="rId7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https://leisecamarica.com.br/condominios-minha-casa-minha-vida-sob-o-dominio-do-crime-em-marica/</w:t>
        </w:r>
      </w:hyperlink>
      <w:r w:rsidDel="00000000" w:rsidR="00000000" w:rsidRPr="00000000">
        <w:rPr>
          <w:sz w:val="23"/>
          <w:szCs w:val="23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firstLine="1418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Neste sentido, rogamos a V. Sa. a adoção das medidas necessárias visando coibir os atos criminosos ali praticados, especialmente no deslocamento de patrulhamento diário de unidades policiais naquelas localidades. 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firstLine="1418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Na certeza de vosso compromisso com a segurança dos cidadãos fluminenses, aproveito o ensejo para renovar protestos de elevada estima e apreço.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firstLine="1418"/>
        <w:jc w:val="both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360" w:lineRule="auto"/>
        <w:ind w:right="2347" w:firstLine="1418"/>
        <w:jc w:val="center"/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Rio de Janeiro, </w:t>
      </w:r>
      <w:r w:rsidDel="00000000" w:rsidR="00000000" w:rsidRPr="00000000">
        <w:rPr>
          <w:sz w:val="23"/>
          <w:szCs w:val="23"/>
          <w:rtl w:val="0"/>
        </w:rPr>
        <w:t xml:space="preserve">25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de </w:t>
      </w:r>
      <w:r w:rsidDel="00000000" w:rsidR="00000000" w:rsidRPr="00000000">
        <w:rPr>
          <w:sz w:val="23"/>
          <w:szCs w:val="23"/>
          <w:rtl w:val="0"/>
        </w:rPr>
        <w:t xml:space="preserve">Agosto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de 20</w:t>
      </w:r>
      <w:r w:rsidDel="00000000" w:rsidR="00000000" w:rsidRPr="00000000">
        <w:rPr>
          <w:sz w:val="23"/>
          <w:szCs w:val="23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ind w:right="2347" w:firstLine="1418"/>
        <w:jc w:val="center"/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Filippe Poubel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Deputado Estadual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PSL/RJ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right="2262" w:firstLine="1418"/>
        <w:jc w:val="center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right="0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vertAlign w:val="baseline"/>
          <w:rtl w:val="0"/>
        </w:rPr>
        <w:t xml:space="preserve">A/C </w:t>
      </w:r>
      <w:r w:rsidDel="00000000" w:rsidR="00000000" w:rsidRPr="00000000">
        <w:rPr>
          <w:sz w:val="23"/>
          <w:szCs w:val="23"/>
          <w:rtl w:val="0"/>
        </w:rPr>
        <w:t xml:space="preserve">Comandante do 12° Batalhão da Polícia Militar do Estado do Rio de Janeiro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right="0"/>
        <w:rPr>
          <w:b w:val="0"/>
          <w:sz w:val="23"/>
          <w:szCs w:val="23"/>
          <w:vertAlign w:val="baseline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Cel. André Belloni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/>
      <w:pgMar w:bottom="1616" w:top="1134" w:left="1701" w:right="1701" w:header="567" w:footer="10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Rua Dom Manuel, nº 1 – Centro – Rio de Janeiro – RJ – CEP.: 20010-975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Tels.: (21)  2588-1000 – 2588-1388 – 2588-1565 – 2588-1564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vertAlign w:val="baseline"/>
      </w:rPr>
      <w:drawing>
        <wp:inline distB="0" distT="0" distL="114300" distR="114300">
          <wp:extent cx="777240" cy="97853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" cy="978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ASSEMBLÉIA LEGISLATIVA DO ESTADO DO RIO DE JANEIRO</w:t>
    </w:r>
  </w:p>
  <w:p w:rsidR="00000000" w:rsidDel="00000000" w:rsidP="00000000" w:rsidRDefault="00000000" w:rsidRPr="00000000" w14:paraId="0000001A">
    <w:pPr>
      <w:rPr>
        <w:rFonts w:ascii="Arial" w:cs="Arial" w:eastAsia="Arial" w:hAnsi="Arial"/>
        <w:b w:val="0"/>
        <w:sz w:val="28"/>
        <w:szCs w:val="28"/>
        <w:vertAlign w:val="baseline"/>
      </w:rPr>
    </w:pPr>
    <w:r w:rsidDel="00000000" w:rsidR="00000000" w:rsidRPr="00000000">
      <w:rPr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vertAlign w:val="baseline"/>
        <w:rtl w:val="0"/>
      </w:rPr>
      <w:t xml:space="preserve">GABINETE DEPUTADO ESTADUAL FILIPPE POUBEL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www.leisecamarica.com.br" TargetMode="External"/><Relationship Id="rId7" Type="http://schemas.openxmlformats.org/officeDocument/2006/relationships/hyperlink" Target="https://leisecamarica.com.br/condominios-minha-casa-minha-vida-sob-o-dominio-do-crime-em-marica/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